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065E6" w14:textId="77777777" w:rsidR="00262BC5" w:rsidRPr="00262BC5" w:rsidRDefault="00262BC5" w:rsidP="00262BC5">
      <w:pPr>
        <w:rPr>
          <w:b/>
          <w:bCs/>
        </w:rPr>
      </w:pPr>
      <w:r w:rsidRPr="00262BC5">
        <w:rPr>
          <w:b/>
          <w:bCs/>
        </w:rPr>
        <w:t>Vítězem krajského kola Vesnice roku 2024 je Tetín</w:t>
      </w:r>
    </w:p>
    <w:p w14:paraId="7006B34F" w14:textId="77777777" w:rsidR="00262BC5" w:rsidRPr="00262BC5" w:rsidRDefault="00262BC5" w:rsidP="00262BC5">
      <w:pPr>
        <w:rPr>
          <w:b/>
          <w:bCs/>
        </w:rPr>
      </w:pPr>
      <w:r w:rsidRPr="00262BC5">
        <w:rPr>
          <w:b/>
          <w:bCs/>
        </w:rPr>
        <w:t xml:space="preserve">Obec Tetín na Jičínsku se stala vítězem krajského kola Vesnice roku 2024. Hodnotitelská komise ocenila její aktivní propojování historické zástavby s moderními potřebami venkova i pokrokovost v oblasti odpadového hospodářství a rozvoj energetického managementu. </w:t>
      </w:r>
    </w:p>
    <w:p w14:paraId="1B2D6D5B" w14:textId="0778EB58" w:rsidR="00262BC5" w:rsidRPr="00262BC5" w:rsidRDefault="00262BC5" w:rsidP="00262BC5">
      <w:r w:rsidRPr="00262BC5">
        <w:t xml:space="preserve">Druhé místo získal Bezděkov nad Metují a na třetím místě skončila obec Pohoří. Porotci udělili také další ocenění. </w:t>
      </w:r>
      <w:r w:rsidRPr="00262BC5">
        <w:t>Vedle toho porota udělila další ocenění</w:t>
      </w:r>
      <w:r>
        <w:t xml:space="preserve">. </w:t>
      </w:r>
      <w:r w:rsidRPr="00262BC5">
        <w:t>Modrou stuhu za společenský život získal Pilníkov a Fialovou stuhu za inovativní řešení obec Světí. Oranžová stuha patří Hejtmánkovicím za spolupráci obce se zemědělským subjektem. Mezi dalšími oceněnými je obec Záměl, která obdrží Cenu naděje pro živý venkov. Cenu hejtmana s finančním příspěvkem 40 tisíc korun letos dostane pět obcí – Albrechtice nad Orlicí, Vysokov, Nový Hrádek, Třebnouševes a Záměl. Vysokov získ</w:t>
      </w:r>
      <w:r>
        <w:t xml:space="preserve">al </w:t>
      </w:r>
      <w:r w:rsidRPr="00262BC5">
        <w:t>také Cenu Spolku pro obnovu venkova Královéhradeckého kraje za příkladnou regionální meziobecní spolupráci a angažovanost v místní akční skupině, dobrovolném svazku a destinační společnosti.</w:t>
      </w:r>
    </w:p>
    <w:p w14:paraId="38C904BD" w14:textId="77777777" w:rsidR="00262BC5" w:rsidRPr="00262BC5" w:rsidRDefault="00262BC5" w:rsidP="00262BC5">
      <w:r w:rsidRPr="00262BC5">
        <w:t>„Vedle prestiže je s oceněním spojena také finanční odměna. Zlatá stuha přinese vítězné obci příspěvek na další rozvoj a Královéhradecký kraj jí navíc přispěje na organizaci slavnostního vyhlášení. Finanční odměny obdrží i obce, které získají druhé a třetí místo, modrou, fialovou a oranžovou stuhu nebo některou z cen hejtmana,“ informoval radní pro regionální rozvoj Adam Valenta.</w:t>
      </w:r>
    </w:p>
    <w:p w14:paraId="5027C4A6" w14:textId="44E9534E" w:rsidR="00D837BA" w:rsidRPr="00262BC5" w:rsidRDefault="00262BC5" w:rsidP="00262BC5">
      <w:r w:rsidRPr="00262BC5">
        <w:t>Vítězná obec bude Královéhradecký kraj reprezentovat v celostátním kole, jehož výsledky pořadatelé oznámí 21. září 2024 v Uherském Hradišti.</w:t>
      </w:r>
    </w:p>
    <w:sectPr w:rsidR="00D837BA" w:rsidRPr="00262B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C5"/>
    <w:rsid w:val="00262BC5"/>
    <w:rsid w:val="00D837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3D741"/>
  <w15:chartTrackingRefBased/>
  <w15:docId w15:val="{8303690D-493B-4267-AE5A-4099DB88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262B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262BC5"/>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62BC5"/>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262BC5"/>
    <w:rPr>
      <w:rFonts w:ascii="Times New Roman" w:eastAsia="Times New Roman" w:hAnsi="Times New Roman" w:cs="Times New Roman"/>
      <w:b/>
      <w:bCs/>
      <w:sz w:val="36"/>
      <w:szCs w:val="36"/>
      <w:lang w:eastAsia="cs-CZ"/>
    </w:rPr>
  </w:style>
  <w:style w:type="paragraph" w:customStyle="1" w:styleId="articletop">
    <w:name w:val="article__top"/>
    <w:basedOn w:val="Normln"/>
    <w:rsid w:val="00262BC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262BC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262BC5"/>
    <w:rPr>
      <w:i/>
      <w:iCs/>
    </w:rPr>
  </w:style>
  <w:style w:type="character" w:styleId="Hypertextovodkaz">
    <w:name w:val="Hyperlink"/>
    <w:basedOn w:val="Standardnpsmoodstavce"/>
    <w:uiPriority w:val="99"/>
    <w:unhideWhenUsed/>
    <w:rsid w:val="00262B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66548">
      <w:bodyDiv w:val="1"/>
      <w:marLeft w:val="0"/>
      <w:marRight w:val="0"/>
      <w:marTop w:val="0"/>
      <w:marBottom w:val="0"/>
      <w:divBdr>
        <w:top w:val="none" w:sz="0" w:space="0" w:color="auto"/>
        <w:left w:val="none" w:sz="0" w:space="0" w:color="auto"/>
        <w:bottom w:val="none" w:sz="0" w:space="0" w:color="auto"/>
        <w:right w:val="none" w:sz="0" w:space="0" w:color="auto"/>
      </w:divBdr>
      <w:divsChild>
        <w:div w:id="13656965">
          <w:marLeft w:val="0"/>
          <w:marRight w:val="0"/>
          <w:marTop w:val="0"/>
          <w:marBottom w:val="480"/>
          <w:divBdr>
            <w:top w:val="none" w:sz="0" w:space="0" w:color="auto"/>
            <w:left w:val="none" w:sz="0" w:space="0" w:color="auto"/>
            <w:bottom w:val="none" w:sz="0" w:space="0" w:color="auto"/>
            <w:right w:val="none" w:sz="0" w:space="0" w:color="auto"/>
          </w:divBdr>
          <w:divsChild>
            <w:div w:id="58464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1373</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Vaníček Lukáš Mgr.</dc:creator>
  <cp:keywords/>
  <dc:description/>
  <cp:lastModifiedBy>Vaníček Lukáš Mgr.</cp:lastModifiedBy>
  <cp:revision>1</cp:revision>
  <dcterms:created xsi:type="dcterms:W3CDTF">2024-08-16T14:44:00Z</dcterms:created>
  <dcterms:modified xsi:type="dcterms:W3CDTF">2024-08-16T14:46:00Z</dcterms:modified>
</cp:coreProperties>
</file>